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83" w:rsidRDefault="00663B60">
      <w:pPr>
        <w:spacing w:before="130"/>
        <w:ind w:left="100"/>
        <w:rPr>
          <w:rFonts w:ascii="Arial"/>
          <w:i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3691128</wp:posOffset>
            </wp:positionH>
            <wp:positionV relativeFrom="page">
              <wp:posOffset>4974335</wp:posOffset>
            </wp:positionV>
            <wp:extent cx="3337560" cy="44013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440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111" w:rsidRPr="006F2111">
        <w:rPr>
          <w:rFonts w:ascii="Ari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244475</wp:posOffset>
            </wp:positionH>
            <wp:positionV relativeFrom="paragraph">
              <wp:posOffset>-155575</wp:posOffset>
            </wp:positionV>
            <wp:extent cx="4491990" cy="809625"/>
            <wp:effectExtent l="19050" t="0" r="381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i/>
        </w:rPr>
        <w:t>.</w:t>
      </w:r>
    </w:p>
    <w:p w:rsidR="002A2A83" w:rsidRDefault="002A2A83">
      <w:pPr>
        <w:pStyle w:val="BodyText"/>
        <w:rPr>
          <w:rFonts w:ascii="Arial"/>
          <w:i/>
          <w:sz w:val="24"/>
        </w:rPr>
      </w:pPr>
    </w:p>
    <w:p w:rsidR="002A2A83" w:rsidRDefault="002A2A83">
      <w:pPr>
        <w:pStyle w:val="BodyText"/>
        <w:spacing w:before="6"/>
        <w:rPr>
          <w:rFonts w:ascii="Arial"/>
          <w:i/>
          <w:sz w:val="32"/>
        </w:rPr>
      </w:pPr>
    </w:p>
    <w:p w:rsidR="006F2111" w:rsidRDefault="006F2111">
      <w:pPr>
        <w:pStyle w:val="Title"/>
      </w:pPr>
    </w:p>
    <w:p w:rsidR="006F2111" w:rsidRDefault="006F2111">
      <w:pPr>
        <w:pStyle w:val="Title"/>
      </w:pPr>
    </w:p>
    <w:p w:rsidR="006F2111" w:rsidRDefault="006F2111" w:rsidP="006F2111">
      <w:pPr>
        <w:pStyle w:val="BodyText"/>
      </w:pPr>
      <w:r>
        <w:t>Name:  ___________                                                                  Date: _________</w:t>
      </w:r>
    </w:p>
    <w:p w:rsidR="006F2111" w:rsidRPr="006F2111" w:rsidRDefault="006F2111" w:rsidP="006F2111">
      <w:pPr>
        <w:pStyle w:val="BodyText"/>
        <w:ind w:left="2880"/>
        <w:rPr>
          <w:b/>
          <w:sz w:val="32"/>
          <w:szCs w:val="32"/>
        </w:rPr>
      </w:pPr>
      <w:r w:rsidRPr="006F2111">
        <w:rPr>
          <w:b/>
          <w:sz w:val="32"/>
          <w:szCs w:val="32"/>
        </w:rPr>
        <w:t>Reading Comprehension</w:t>
      </w:r>
    </w:p>
    <w:p w:rsidR="006F2111" w:rsidRPr="006F2111" w:rsidRDefault="006F2111" w:rsidP="006F2111">
      <w:pPr>
        <w:pStyle w:val="BodyText"/>
        <w:ind w:left="2880" w:firstLine="720"/>
        <w:rPr>
          <w:b/>
          <w:sz w:val="32"/>
          <w:szCs w:val="32"/>
        </w:rPr>
      </w:pPr>
      <w:r w:rsidRPr="006F2111">
        <w:rPr>
          <w:b/>
          <w:sz w:val="32"/>
          <w:szCs w:val="32"/>
        </w:rPr>
        <w:t>The Bee</w:t>
      </w:r>
    </w:p>
    <w:p w:rsidR="002A2A83" w:rsidRDefault="002A2A83" w:rsidP="002F173A">
      <w:pPr>
        <w:pStyle w:val="BodyText"/>
        <w:spacing w:before="9"/>
        <w:jc w:val="center"/>
        <w:rPr>
          <w:b/>
          <w:sz w:val="40"/>
        </w:rPr>
      </w:pPr>
    </w:p>
    <w:p w:rsidR="002A2A83" w:rsidRDefault="00663B60" w:rsidP="002F173A">
      <w:pPr>
        <w:pStyle w:val="BodyText"/>
        <w:tabs>
          <w:tab w:val="left" w:pos="7016"/>
        </w:tabs>
        <w:spacing w:line="372" w:lineRule="auto"/>
        <w:ind w:left="100" w:right="529"/>
      </w:pPr>
      <w:r>
        <w:rPr>
          <w:spacing w:val="13"/>
        </w:rPr>
        <w:t xml:space="preserve">Bees </w:t>
      </w:r>
      <w:r>
        <w:rPr>
          <w:spacing w:val="15"/>
        </w:rPr>
        <w:t xml:space="preserve">live </w:t>
      </w:r>
      <w:r>
        <w:rPr>
          <w:spacing w:val="11"/>
        </w:rPr>
        <w:t xml:space="preserve">in </w:t>
      </w:r>
      <w:r>
        <w:t xml:space="preserve">a </w:t>
      </w:r>
      <w:r>
        <w:rPr>
          <w:spacing w:val="14"/>
        </w:rPr>
        <w:t xml:space="preserve">house that </w:t>
      </w:r>
      <w:r>
        <w:rPr>
          <w:spacing w:val="11"/>
        </w:rPr>
        <w:t xml:space="preserve">is </w:t>
      </w:r>
      <w:r>
        <w:rPr>
          <w:spacing w:val="16"/>
        </w:rPr>
        <w:t xml:space="preserve">called </w:t>
      </w:r>
      <w:r>
        <w:t xml:space="preserve">a </w:t>
      </w:r>
      <w:r>
        <w:rPr>
          <w:spacing w:val="15"/>
        </w:rPr>
        <w:t xml:space="preserve">hive. There </w:t>
      </w:r>
      <w:r>
        <w:rPr>
          <w:spacing w:val="12"/>
        </w:rPr>
        <w:t xml:space="preserve">are </w:t>
      </w:r>
      <w:r>
        <w:rPr>
          <w:spacing w:val="14"/>
        </w:rPr>
        <w:t xml:space="preserve">three </w:t>
      </w:r>
      <w:r>
        <w:rPr>
          <w:spacing w:val="15"/>
        </w:rPr>
        <w:t xml:space="preserve">kinds </w:t>
      </w:r>
      <w:proofErr w:type="gramStart"/>
      <w:r>
        <w:rPr>
          <w:spacing w:val="9"/>
        </w:rPr>
        <w:t xml:space="preserve">of  </w:t>
      </w:r>
      <w:r>
        <w:rPr>
          <w:spacing w:val="15"/>
        </w:rPr>
        <w:t>bees</w:t>
      </w:r>
      <w:proofErr w:type="gramEnd"/>
      <w:r>
        <w:rPr>
          <w:spacing w:val="15"/>
        </w:rPr>
        <w:t xml:space="preserve">: </w:t>
      </w:r>
      <w:r>
        <w:rPr>
          <w:spacing w:val="16"/>
        </w:rPr>
        <w:t>workers, drones,</w:t>
      </w:r>
      <w:r>
        <w:rPr>
          <w:spacing w:val="62"/>
        </w:rPr>
        <w:t xml:space="preserve"> </w:t>
      </w:r>
      <w:r>
        <w:rPr>
          <w:spacing w:val="13"/>
        </w:rPr>
        <w:t>and</w:t>
      </w:r>
      <w:r>
        <w:rPr>
          <w:spacing w:val="43"/>
        </w:rPr>
        <w:t xml:space="preserve"> </w:t>
      </w:r>
      <w:r>
        <w:rPr>
          <w:spacing w:val="16"/>
        </w:rPr>
        <w:t>queens.</w:t>
      </w:r>
      <w:r w:rsidR="002F173A">
        <w:rPr>
          <w:spacing w:val="16"/>
        </w:rPr>
        <w:t xml:space="preserve"> </w:t>
      </w:r>
      <w:r>
        <w:rPr>
          <w:spacing w:val="14"/>
        </w:rPr>
        <w:t>Only</w:t>
      </w:r>
      <w:r>
        <w:rPr>
          <w:spacing w:val="39"/>
        </w:rPr>
        <w:t xml:space="preserve"> </w:t>
      </w:r>
      <w:r>
        <w:rPr>
          <w:spacing w:val="12"/>
        </w:rPr>
        <w:t>one</w:t>
      </w:r>
      <w:r w:rsidR="002F173A">
        <w:t xml:space="preserve"> </w:t>
      </w:r>
      <w:r>
        <w:t>queen bee can live in each hive. If she is lost or dead, the other bees will stop their work.</w:t>
      </w:r>
    </w:p>
    <w:p w:rsidR="002A2A83" w:rsidRDefault="002A2A83">
      <w:pPr>
        <w:pStyle w:val="BodyText"/>
        <w:spacing w:before="5"/>
        <w:rPr>
          <w:sz w:val="30"/>
        </w:rPr>
      </w:pPr>
    </w:p>
    <w:p w:rsidR="002A2A83" w:rsidRDefault="00663B60" w:rsidP="002F173A">
      <w:pPr>
        <w:pStyle w:val="BodyText"/>
        <w:tabs>
          <w:tab w:val="left" w:pos="7257"/>
        </w:tabs>
        <w:spacing w:line="374" w:lineRule="auto"/>
        <w:ind w:left="100" w:right="529"/>
      </w:pPr>
      <w:r>
        <w:rPr>
          <w:spacing w:val="13"/>
        </w:rPr>
        <w:t xml:space="preserve">Bees are </w:t>
      </w:r>
      <w:r>
        <w:rPr>
          <w:spacing w:val="14"/>
        </w:rPr>
        <w:t xml:space="preserve">very </w:t>
      </w:r>
      <w:r>
        <w:rPr>
          <w:spacing w:val="15"/>
        </w:rPr>
        <w:t xml:space="preserve">wise </w:t>
      </w:r>
      <w:r>
        <w:rPr>
          <w:spacing w:val="12"/>
        </w:rPr>
        <w:t xml:space="preserve">and </w:t>
      </w:r>
      <w:r>
        <w:rPr>
          <w:spacing w:val="13"/>
        </w:rPr>
        <w:t xml:space="preserve">busy </w:t>
      </w:r>
      <w:r>
        <w:rPr>
          <w:spacing w:val="16"/>
        </w:rPr>
        <w:t xml:space="preserve">little creatures. </w:t>
      </w:r>
      <w:r>
        <w:rPr>
          <w:spacing w:val="14"/>
        </w:rPr>
        <w:t xml:space="preserve">They </w:t>
      </w:r>
      <w:r>
        <w:rPr>
          <w:spacing w:val="13"/>
        </w:rPr>
        <w:t xml:space="preserve">all </w:t>
      </w:r>
      <w:r>
        <w:rPr>
          <w:spacing w:val="14"/>
        </w:rPr>
        <w:t xml:space="preserve">join </w:t>
      </w:r>
      <w:r>
        <w:rPr>
          <w:spacing w:val="16"/>
        </w:rPr>
        <w:t xml:space="preserve">together </w:t>
      </w:r>
      <w:proofErr w:type="gramStart"/>
      <w:r>
        <w:rPr>
          <w:spacing w:val="8"/>
        </w:rPr>
        <w:t xml:space="preserve">to  </w:t>
      </w:r>
      <w:r>
        <w:rPr>
          <w:spacing w:val="15"/>
        </w:rPr>
        <w:t>build</w:t>
      </w:r>
      <w:proofErr w:type="gramEnd"/>
      <w:r>
        <w:rPr>
          <w:spacing w:val="15"/>
        </w:rPr>
        <w:t xml:space="preserve"> cells </w:t>
      </w:r>
      <w:r>
        <w:rPr>
          <w:spacing w:val="9"/>
        </w:rPr>
        <w:t xml:space="preserve">of  </w:t>
      </w:r>
      <w:r>
        <w:rPr>
          <w:spacing w:val="13"/>
        </w:rPr>
        <w:t>wax for</w:t>
      </w:r>
      <w:r>
        <w:rPr>
          <w:spacing w:val="35"/>
        </w:rPr>
        <w:t xml:space="preserve"> </w:t>
      </w:r>
      <w:r>
        <w:rPr>
          <w:spacing w:val="15"/>
        </w:rPr>
        <w:t>their</w:t>
      </w:r>
      <w:r>
        <w:rPr>
          <w:spacing w:val="42"/>
        </w:rPr>
        <w:t xml:space="preserve"> </w:t>
      </w:r>
      <w:r>
        <w:rPr>
          <w:spacing w:val="15"/>
        </w:rPr>
        <w:t>honey.</w:t>
      </w:r>
      <w:r w:rsidR="002F173A">
        <w:rPr>
          <w:spacing w:val="15"/>
        </w:rPr>
        <w:t xml:space="preserve"> </w:t>
      </w:r>
      <w:r>
        <w:rPr>
          <w:spacing w:val="14"/>
        </w:rPr>
        <w:t>Each</w:t>
      </w:r>
      <w:r>
        <w:rPr>
          <w:spacing w:val="41"/>
        </w:rPr>
        <w:t xml:space="preserve"> </w:t>
      </w:r>
      <w:r>
        <w:rPr>
          <w:spacing w:val="12"/>
        </w:rPr>
        <w:t>bee</w:t>
      </w:r>
      <w:r w:rsidR="002F173A">
        <w:t xml:space="preserve"> </w:t>
      </w:r>
      <w:r>
        <w:rPr>
          <w:spacing w:val="15"/>
        </w:rPr>
        <w:t xml:space="preserve">takes </w:t>
      </w:r>
      <w:r>
        <w:rPr>
          <w:spacing w:val="13"/>
        </w:rPr>
        <w:t xml:space="preserve">its </w:t>
      </w:r>
      <w:r>
        <w:rPr>
          <w:spacing w:val="16"/>
        </w:rPr>
        <w:t xml:space="preserve">proper </w:t>
      </w:r>
      <w:r>
        <w:rPr>
          <w:spacing w:val="15"/>
        </w:rPr>
        <w:t xml:space="preserve">place </w:t>
      </w:r>
      <w:r>
        <w:rPr>
          <w:spacing w:val="12"/>
        </w:rPr>
        <w:t xml:space="preserve">and </w:t>
      </w:r>
      <w:r>
        <w:rPr>
          <w:spacing w:val="13"/>
        </w:rPr>
        <w:t xml:space="preserve">does its own </w:t>
      </w:r>
      <w:r>
        <w:rPr>
          <w:spacing w:val="15"/>
        </w:rPr>
        <w:t xml:space="preserve">work. </w:t>
      </w:r>
      <w:r>
        <w:rPr>
          <w:spacing w:val="14"/>
        </w:rPr>
        <w:t xml:space="preserve">Some </w:t>
      </w:r>
      <w:r>
        <w:rPr>
          <w:spacing w:val="9"/>
        </w:rPr>
        <w:t xml:space="preserve">go </w:t>
      </w:r>
      <w:r>
        <w:rPr>
          <w:spacing w:val="13"/>
        </w:rPr>
        <w:t xml:space="preserve">out </w:t>
      </w:r>
      <w:r>
        <w:rPr>
          <w:spacing w:val="12"/>
        </w:rPr>
        <w:t xml:space="preserve">and </w:t>
      </w:r>
      <w:r>
        <w:rPr>
          <w:spacing w:val="15"/>
        </w:rPr>
        <w:t xml:space="preserve">gather honey </w:t>
      </w:r>
      <w:r>
        <w:rPr>
          <w:spacing w:val="14"/>
        </w:rPr>
        <w:t xml:space="preserve">from </w:t>
      </w:r>
      <w:r>
        <w:rPr>
          <w:spacing w:val="12"/>
        </w:rPr>
        <w:t xml:space="preserve">the </w:t>
      </w:r>
      <w:r>
        <w:rPr>
          <w:spacing w:val="17"/>
        </w:rPr>
        <w:t xml:space="preserve">flowers; </w:t>
      </w:r>
      <w:r>
        <w:rPr>
          <w:spacing w:val="15"/>
        </w:rPr>
        <w:t xml:space="preserve">others </w:t>
      </w:r>
      <w:r>
        <w:rPr>
          <w:spacing w:val="14"/>
        </w:rPr>
        <w:t xml:space="preserve">stay </w:t>
      </w:r>
      <w:r>
        <w:rPr>
          <w:spacing w:val="9"/>
        </w:rPr>
        <w:t xml:space="preserve">at </w:t>
      </w:r>
      <w:proofErr w:type="gramStart"/>
      <w:r>
        <w:rPr>
          <w:spacing w:val="14"/>
        </w:rPr>
        <w:t xml:space="preserve">home  </w:t>
      </w:r>
      <w:r>
        <w:rPr>
          <w:spacing w:val="12"/>
        </w:rPr>
        <w:t>and</w:t>
      </w:r>
      <w:proofErr w:type="gramEnd"/>
      <w:r>
        <w:rPr>
          <w:spacing w:val="12"/>
        </w:rPr>
        <w:t xml:space="preserve"> </w:t>
      </w:r>
      <w:r>
        <w:rPr>
          <w:spacing w:val="14"/>
        </w:rPr>
        <w:t xml:space="preserve">work </w:t>
      </w:r>
      <w:r>
        <w:rPr>
          <w:spacing w:val="16"/>
        </w:rPr>
        <w:t xml:space="preserve">inside </w:t>
      </w:r>
      <w:r>
        <w:rPr>
          <w:spacing w:val="11"/>
        </w:rPr>
        <w:t>the</w:t>
      </w:r>
      <w:r>
        <w:rPr>
          <w:spacing w:val="20"/>
        </w:rPr>
        <w:t xml:space="preserve"> </w:t>
      </w:r>
      <w:r>
        <w:rPr>
          <w:spacing w:val="15"/>
        </w:rPr>
        <w:t>hive.</w:t>
      </w:r>
    </w:p>
    <w:p w:rsidR="002A2A83" w:rsidRDefault="002A2A83">
      <w:pPr>
        <w:pStyle w:val="BodyText"/>
        <w:spacing w:before="4"/>
        <w:rPr>
          <w:sz w:val="30"/>
        </w:rPr>
      </w:pPr>
    </w:p>
    <w:p w:rsidR="002A2A83" w:rsidRDefault="00663B60" w:rsidP="006F2111">
      <w:pPr>
        <w:pStyle w:val="BodyText"/>
        <w:tabs>
          <w:tab w:val="left" w:pos="2649"/>
        </w:tabs>
        <w:spacing w:before="1" w:line="374" w:lineRule="auto"/>
        <w:ind w:left="100" w:right="3048"/>
      </w:pPr>
      <w:r>
        <w:rPr>
          <w:spacing w:val="12"/>
        </w:rPr>
        <w:t xml:space="preserve">The </w:t>
      </w:r>
      <w:r>
        <w:rPr>
          <w:spacing w:val="16"/>
        </w:rPr>
        <w:t xml:space="preserve">cells </w:t>
      </w:r>
      <w:r>
        <w:rPr>
          <w:spacing w:val="15"/>
        </w:rPr>
        <w:t xml:space="preserve">which </w:t>
      </w:r>
      <w:r>
        <w:rPr>
          <w:spacing w:val="13"/>
        </w:rPr>
        <w:t xml:space="preserve">they </w:t>
      </w:r>
      <w:r>
        <w:rPr>
          <w:spacing w:val="16"/>
        </w:rPr>
        <w:t xml:space="preserve">build </w:t>
      </w:r>
      <w:r>
        <w:rPr>
          <w:spacing w:val="12"/>
        </w:rPr>
        <w:t xml:space="preserve">are </w:t>
      </w:r>
      <w:r>
        <w:rPr>
          <w:spacing w:val="13"/>
        </w:rPr>
        <w:t xml:space="preserve">all </w:t>
      </w:r>
      <w:r>
        <w:rPr>
          <w:spacing w:val="9"/>
        </w:rPr>
        <w:t xml:space="preserve">of </w:t>
      </w:r>
      <w:r>
        <w:rPr>
          <w:spacing w:val="12"/>
        </w:rPr>
        <w:t xml:space="preserve">one </w:t>
      </w:r>
      <w:r>
        <w:rPr>
          <w:spacing w:val="14"/>
        </w:rPr>
        <w:t xml:space="preserve">shape </w:t>
      </w:r>
      <w:r>
        <w:rPr>
          <w:spacing w:val="13"/>
        </w:rPr>
        <w:t xml:space="preserve">and </w:t>
      </w:r>
      <w:r>
        <w:rPr>
          <w:spacing w:val="15"/>
        </w:rPr>
        <w:t xml:space="preserve">size, </w:t>
      </w:r>
      <w:r>
        <w:rPr>
          <w:spacing w:val="12"/>
        </w:rPr>
        <w:t xml:space="preserve">and </w:t>
      </w:r>
      <w:r>
        <w:rPr>
          <w:spacing w:val="9"/>
        </w:rPr>
        <w:t xml:space="preserve">no </w:t>
      </w:r>
      <w:r>
        <w:rPr>
          <w:spacing w:val="14"/>
        </w:rPr>
        <w:t xml:space="preserve">room </w:t>
      </w:r>
      <w:r>
        <w:rPr>
          <w:spacing w:val="11"/>
        </w:rPr>
        <w:t xml:space="preserve">is </w:t>
      </w:r>
      <w:r>
        <w:rPr>
          <w:spacing w:val="14"/>
        </w:rPr>
        <w:t xml:space="preserve">left </w:t>
      </w:r>
      <w:r>
        <w:rPr>
          <w:spacing w:val="15"/>
        </w:rPr>
        <w:t>between</w:t>
      </w:r>
      <w:r>
        <w:rPr>
          <w:spacing w:val="46"/>
        </w:rPr>
        <w:t xml:space="preserve"> </w:t>
      </w:r>
      <w:proofErr w:type="spellStart"/>
      <w:r>
        <w:rPr>
          <w:spacing w:val="14"/>
        </w:rPr>
        <w:t>them.</w:t>
      </w:r>
      <w:r>
        <w:rPr>
          <w:spacing w:val="13"/>
        </w:rPr>
        <w:t>The</w:t>
      </w:r>
      <w:proofErr w:type="spellEnd"/>
      <w:r>
        <w:rPr>
          <w:spacing w:val="13"/>
        </w:rPr>
        <w:t xml:space="preserve"> </w:t>
      </w:r>
      <w:r>
        <w:rPr>
          <w:spacing w:val="15"/>
        </w:rPr>
        <w:t xml:space="preserve">cells </w:t>
      </w:r>
      <w:r>
        <w:rPr>
          <w:spacing w:val="12"/>
        </w:rPr>
        <w:t>are</w:t>
      </w:r>
      <w:r>
        <w:rPr>
          <w:spacing w:val="88"/>
        </w:rPr>
        <w:t xml:space="preserve"> </w:t>
      </w:r>
      <w:r>
        <w:rPr>
          <w:spacing w:val="13"/>
        </w:rPr>
        <w:t>not</w:t>
      </w:r>
      <w:r w:rsidR="006F2111">
        <w:t xml:space="preserve"> </w:t>
      </w:r>
      <w:proofErr w:type="gramStart"/>
      <w:r>
        <w:t>round</w:t>
      </w:r>
      <w:proofErr w:type="gramEnd"/>
      <w:r>
        <w:t>. They have six sides.</w:t>
      </w:r>
    </w:p>
    <w:p w:rsidR="002A2A83" w:rsidRDefault="002A2A83">
      <w:pPr>
        <w:pStyle w:val="BodyText"/>
        <w:rPr>
          <w:sz w:val="46"/>
        </w:rPr>
      </w:pPr>
    </w:p>
    <w:p w:rsidR="002A2A83" w:rsidRDefault="00663B60">
      <w:pPr>
        <w:pStyle w:val="BodyText"/>
        <w:spacing w:line="374" w:lineRule="auto"/>
        <w:ind w:left="100" w:right="4233"/>
      </w:pPr>
      <w:r>
        <w:rPr>
          <w:spacing w:val="13"/>
        </w:rPr>
        <w:t xml:space="preserve">Did </w:t>
      </w:r>
      <w:r>
        <w:rPr>
          <w:spacing w:val="12"/>
        </w:rPr>
        <w:t xml:space="preserve">you </w:t>
      </w:r>
      <w:r>
        <w:rPr>
          <w:spacing w:val="14"/>
        </w:rPr>
        <w:t xml:space="preserve">ever look into </w:t>
      </w:r>
      <w:r>
        <w:t xml:space="preserve">a </w:t>
      </w:r>
      <w:r>
        <w:rPr>
          <w:spacing w:val="15"/>
        </w:rPr>
        <w:t xml:space="preserve">glass </w:t>
      </w:r>
      <w:r>
        <w:rPr>
          <w:spacing w:val="14"/>
        </w:rPr>
        <w:t xml:space="preserve">hive </w:t>
      </w:r>
      <w:r>
        <w:rPr>
          <w:spacing w:val="8"/>
        </w:rPr>
        <w:t xml:space="preserve">to </w:t>
      </w:r>
      <w:r>
        <w:rPr>
          <w:spacing w:val="11"/>
        </w:rPr>
        <w:t xml:space="preserve">see the </w:t>
      </w:r>
      <w:r>
        <w:rPr>
          <w:spacing w:val="13"/>
        </w:rPr>
        <w:t xml:space="preserve">bees </w:t>
      </w:r>
      <w:r>
        <w:rPr>
          <w:spacing w:val="16"/>
        </w:rPr>
        <w:t xml:space="preserve">while </w:t>
      </w:r>
      <w:r>
        <w:rPr>
          <w:spacing w:val="9"/>
        </w:rPr>
        <w:t xml:space="preserve">at </w:t>
      </w:r>
      <w:r>
        <w:rPr>
          <w:spacing w:val="15"/>
        </w:rPr>
        <w:t xml:space="preserve">work? </w:t>
      </w:r>
      <w:r>
        <w:rPr>
          <w:spacing w:val="11"/>
        </w:rPr>
        <w:t xml:space="preserve">It is </w:t>
      </w:r>
      <w:r>
        <w:rPr>
          <w:spacing w:val="16"/>
        </w:rPr>
        <w:t xml:space="preserve">pleasant </w:t>
      </w:r>
      <w:r>
        <w:rPr>
          <w:spacing w:val="8"/>
        </w:rPr>
        <w:t xml:space="preserve">to </w:t>
      </w:r>
      <w:r>
        <w:rPr>
          <w:spacing w:val="11"/>
        </w:rPr>
        <w:t xml:space="preserve">see </w:t>
      </w:r>
      <w:r>
        <w:rPr>
          <w:spacing w:val="12"/>
        </w:rPr>
        <w:t xml:space="preserve">how </w:t>
      </w:r>
      <w:r>
        <w:rPr>
          <w:spacing w:val="13"/>
        </w:rPr>
        <w:t xml:space="preserve">busy they </w:t>
      </w:r>
      <w:r>
        <w:rPr>
          <w:spacing w:val="16"/>
        </w:rPr>
        <w:t>always</w:t>
      </w:r>
      <w:r>
        <w:rPr>
          <w:spacing w:val="89"/>
        </w:rPr>
        <w:t xml:space="preserve"> </w:t>
      </w:r>
      <w:r>
        <w:rPr>
          <w:spacing w:val="15"/>
        </w:rPr>
        <w:t>are.</w:t>
      </w:r>
    </w:p>
    <w:p w:rsidR="002A2A83" w:rsidRDefault="002A2A83">
      <w:pPr>
        <w:spacing w:line="374" w:lineRule="auto"/>
        <w:sectPr w:rsidR="002A2A83">
          <w:headerReference w:type="default" r:id="rId9"/>
          <w:type w:val="continuous"/>
          <w:pgSz w:w="12240" w:h="15840"/>
          <w:pgMar w:top="1580" w:right="1640" w:bottom="800" w:left="1340" w:header="228" w:footer="601" w:gutter="0"/>
          <w:cols w:space="720"/>
        </w:sectPr>
      </w:pPr>
    </w:p>
    <w:p w:rsidR="002A2A83" w:rsidRDefault="00663B60">
      <w:pPr>
        <w:pStyle w:val="BodyText"/>
        <w:spacing w:before="147"/>
        <w:ind w:left="100"/>
      </w:pPr>
      <w:r>
        <w:lastRenderedPageBreak/>
        <w:t>But the drones do not work. Before winter comes, all the</w:t>
      </w:r>
    </w:p>
    <w:p w:rsidR="002A2A83" w:rsidRDefault="00663B60">
      <w:pPr>
        <w:pStyle w:val="BodyText"/>
        <w:spacing w:before="170"/>
        <w:ind w:left="100"/>
        <w:rPr>
          <w:rFonts w:ascii="Verdana" w:hAnsi="Verdana"/>
        </w:rPr>
      </w:pPr>
      <w:proofErr w:type="gramStart"/>
      <w:r>
        <w:rPr>
          <w:rFonts w:ascii="Verdana" w:hAnsi="Verdana"/>
        </w:rPr>
        <w:t>drones</w:t>
      </w:r>
      <w:proofErr w:type="gramEnd"/>
      <w:r>
        <w:rPr>
          <w:rFonts w:ascii="Verdana" w:hAnsi="Verdana"/>
        </w:rPr>
        <w:t xml:space="preserve"> are driven from the hive so that they don’t eat the</w:t>
      </w:r>
    </w:p>
    <w:p w:rsidR="002A2A83" w:rsidRDefault="00663B60">
      <w:pPr>
        <w:pStyle w:val="BodyText"/>
        <w:spacing w:before="189"/>
        <w:ind w:left="100"/>
      </w:pPr>
      <w:proofErr w:type="gramStart"/>
      <w:r>
        <w:t>honey</w:t>
      </w:r>
      <w:proofErr w:type="gramEnd"/>
      <w:r>
        <w:t xml:space="preserve"> which they did not gather.</w:t>
      </w:r>
    </w:p>
    <w:p w:rsidR="002A2A83" w:rsidRDefault="002A2A83">
      <w:pPr>
        <w:pStyle w:val="BodyText"/>
        <w:rPr>
          <w:sz w:val="46"/>
        </w:rPr>
      </w:pPr>
    </w:p>
    <w:p w:rsidR="002A2A83" w:rsidRDefault="00663B60">
      <w:pPr>
        <w:pStyle w:val="BodyText"/>
        <w:spacing w:line="374" w:lineRule="auto"/>
        <w:ind w:left="100" w:right="529"/>
      </w:pPr>
      <w:r>
        <w:t>It is not safe for children to handle bees. Bees have a painful sting that they use in their defense.</w:t>
      </w:r>
    </w:p>
    <w:p w:rsidR="002A2A83" w:rsidRDefault="002A2A83">
      <w:pPr>
        <w:pStyle w:val="BodyText"/>
        <w:rPr>
          <w:sz w:val="20"/>
        </w:rPr>
      </w:pPr>
    </w:p>
    <w:p w:rsidR="002A2A83" w:rsidRDefault="002A2A83">
      <w:pPr>
        <w:pStyle w:val="BodyText"/>
        <w:rPr>
          <w:sz w:val="20"/>
        </w:rPr>
      </w:pPr>
    </w:p>
    <w:p w:rsidR="002A2A83" w:rsidRDefault="002A2A83">
      <w:pPr>
        <w:pStyle w:val="BodyText"/>
        <w:rPr>
          <w:sz w:val="20"/>
        </w:rPr>
      </w:pPr>
    </w:p>
    <w:p w:rsidR="002A2A83" w:rsidRDefault="00663B60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2246376</wp:posOffset>
            </wp:positionH>
            <wp:positionV relativeFrom="paragraph">
              <wp:posOffset>144815</wp:posOffset>
            </wp:positionV>
            <wp:extent cx="3836355" cy="363064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6355" cy="363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A83" w:rsidRDefault="002A2A83">
      <w:pPr>
        <w:rPr>
          <w:sz w:val="16"/>
        </w:rPr>
        <w:sectPr w:rsidR="002A2A83">
          <w:pgSz w:w="12240" w:h="15840"/>
          <w:pgMar w:top="1580" w:right="1640" w:bottom="800" w:left="1340" w:header="228" w:footer="601" w:gutter="0"/>
          <w:cols w:space="720"/>
        </w:sectPr>
      </w:pPr>
    </w:p>
    <w:p w:rsidR="002A2A83" w:rsidRDefault="00663B60">
      <w:pPr>
        <w:pStyle w:val="Heading1"/>
        <w:rPr>
          <w:u w:val="none"/>
        </w:rPr>
      </w:pPr>
      <w:r>
        <w:rPr>
          <w:u w:val="thick"/>
        </w:rPr>
        <w:lastRenderedPageBreak/>
        <w:t>Questions:</w:t>
      </w:r>
    </w:p>
    <w:p w:rsidR="002A2A83" w:rsidRDefault="002A2A83">
      <w:pPr>
        <w:pStyle w:val="BodyText"/>
        <w:rPr>
          <w:b/>
          <w:sz w:val="20"/>
        </w:rPr>
      </w:pPr>
    </w:p>
    <w:p w:rsidR="002A2A83" w:rsidRDefault="00663B6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80"/>
        <w:ind w:hanging="721"/>
        <w:rPr>
          <w:sz w:val="28"/>
        </w:rPr>
      </w:pPr>
      <w:r>
        <w:rPr>
          <w:spacing w:val="12"/>
          <w:sz w:val="28"/>
        </w:rPr>
        <w:t>How</w:t>
      </w:r>
      <w:r>
        <w:rPr>
          <w:spacing w:val="39"/>
          <w:sz w:val="28"/>
        </w:rPr>
        <w:t xml:space="preserve"> </w:t>
      </w:r>
      <w:r>
        <w:rPr>
          <w:spacing w:val="14"/>
          <w:sz w:val="28"/>
        </w:rPr>
        <w:t>many</w:t>
      </w:r>
      <w:r>
        <w:rPr>
          <w:spacing w:val="39"/>
          <w:sz w:val="28"/>
        </w:rPr>
        <w:t xml:space="preserve"> </w:t>
      </w:r>
      <w:r>
        <w:rPr>
          <w:spacing w:val="15"/>
          <w:sz w:val="28"/>
        </w:rPr>
        <w:t>sides</w:t>
      </w:r>
      <w:r>
        <w:rPr>
          <w:spacing w:val="39"/>
          <w:sz w:val="28"/>
        </w:rPr>
        <w:t xml:space="preserve"> </w:t>
      </w:r>
      <w:r>
        <w:rPr>
          <w:spacing w:val="13"/>
          <w:sz w:val="28"/>
        </w:rPr>
        <w:t>does</w:t>
      </w:r>
      <w:r>
        <w:rPr>
          <w:spacing w:val="39"/>
          <w:sz w:val="28"/>
        </w:rPr>
        <w:t xml:space="preserve"> </w:t>
      </w:r>
      <w:r>
        <w:rPr>
          <w:sz w:val="28"/>
        </w:rPr>
        <w:t>a</w:t>
      </w:r>
      <w:r>
        <w:rPr>
          <w:spacing w:val="39"/>
          <w:sz w:val="28"/>
        </w:rPr>
        <w:t xml:space="preserve"> </w:t>
      </w:r>
      <w:r>
        <w:rPr>
          <w:spacing w:val="14"/>
          <w:sz w:val="28"/>
        </w:rPr>
        <w:t>cell</w:t>
      </w:r>
      <w:r>
        <w:rPr>
          <w:spacing w:val="39"/>
          <w:sz w:val="28"/>
        </w:rPr>
        <w:t xml:space="preserve"> </w:t>
      </w:r>
      <w:r>
        <w:rPr>
          <w:spacing w:val="11"/>
          <w:sz w:val="28"/>
        </w:rPr>
        <w:t>in</w:t>
      </w:r>
      <w:r>
        <w:rPr>
          <w:spacing w:val="37"/>
          <w:sz w:val="28"/>
        </w:rPr>
        <w:t xml:space="preserve"> </w:t>
      </w:r>
      <w:r>
        <w:rPr>
          <w:spacing w:val="12"/>
          <w:sz w:val="28"/>
        </w:rPr>
        <w:t>the</w:t>
      </w:r>
      <w:r>
        <w:rPr>
          <w:spacing w:val="40"/>
          <w:sz w:val="28"/>
        </w:rPr>
        <w:t xml:space="preserve"> </w:t>
      </w:r>
      <w:r>
        <w:rPr>
          <w:spacing w:val="14"/>
          <w:sz w:val="28"/>
        </w:rPr>
        <w:t>hive</w:t>
      </w:r>
      <w:r>
        <w:rPr>
          <w:spacing w:val="39"/>
          <w:sz w:val="28"/>
        </w:rPr>
        <w:t xml:space="preserve"> </w:t>
      </w:r>
      <w:r>
        <w:rPr>
          <w:spacing w:val="15"/>
          <w:sz w:val="28"/>
        </w:rPr>
        <w:t>have?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250"/>
        <w:ind w:hanging="541"/>
        <w:rPr>
          <w:sz w:val="28"/>
        </w:rPr>
      </w:pPr>
      <w:r>
        <w:rPr>
          <w:spacing w:val="14"/>
          <w:sz w:val="28"/>
        </w:rPr>
        <w:t>Three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1"/>
        <w:ind w:hanging="541"/>
        <w:rPr>
          <w:sz w:val="28"/>
        </w:rPr>
      </w:pPr>
      <w:r>
        <w:rPr>
          <w:spacing w:val="14"/>
          <w:sz w:val="28"/>
        </w:rPr>
        <w:t>Four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28"/>
        <w:ind w:hanging="541"/>
        <w:rPr>
          <w:sz w:val="28"/>
        </w:rPr>
      </w:pPr>
      <w:r>
        <w:rPr>
          <w:spacing w:val="13"/>
          <w:sz w:val="28"/>
        </w:rPr>
        <w:t>Six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0"/>
        <w:ind w:hanging="541"/>
        <w:rPr>
          <w:sz w:val="28"/>
        </w:rPr>
      </w:pPr>
      <w:r>
        <w:rPr>
          <w:spacing w:val="15"/>
          <w:sz w:val="28"/>
        </w:rPr>
        <w:t>Seven</w:t>
      </w:r>
    </w:p>
    <w:p w:rsidR="002A2A83" w:rsidRDefault="002A2A83">
      <w:pPr>
        <w:pStyle w:val="BodyText"/>
        <w:spacing w:before="11"/>
        <w:rPr>
          <w:sz w:val="49"/>
        </w:rPr>
      </w:pPr>
    </w:p>
    <w:p w:rsidR="002A2A83" w:rsidRDefault="00663B6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pacing w:val="14"/>
          <w:sz w:val="28"/>
        </w:rPr>
        <w:t xml:space="preserve">What </w:t>
      </w:r>
      <w:r>
        <w:rPr>
          <w:spacing w:val="16"/>
          <w:sz w:val="28"/>
        </w:rPr>
        <w:t xml:space="preserve">happens </w:t>
      </w:r>
      <w:r>
        <w:rPr>
          <w:spacing w:val="8"/>
          <w:sz w:val="28"/>
        </w:rPr>
        <w:t xml:space="preserve">to </w:t>
      </w:r>
      <w:r>
        <w:rPr>
          <w:spacing w:val="12"/>
          <w:sz w:val="28"/>
        </w:rPr>
        <w:t xml:space="preserve">the </w:t>
      </w:r>
      <w:r>
        <w:rPr>
          <w:spacing w:val="15"/>
          <w:sz w:val="28"/>
        </w:rPr>
        <w:t xml:space="preserve">drones </w:t>
      </w:r>
      <w:r>
        <w:rPr>
          <w:spacing w:val="11"/>
          <w:sz w:val="28"/>
        </w:rPr>
        <w:t>in the</w:t>
      </w:r>
      <w:r>
        <w:rPr>
          <w:spacing w:val="27"/>
          <w:sz w:val="28"/>
        </w:rPr>
        <w:t xml:space="preserve"> </w:t>
      </w:r>
      <w:r>
        <w:rPr>
          <w:spacing w:val="16"/>
          <w:sz w:val="28"/>
        </w:rPr>
        <w:t>winter?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251"/>
        <w:ind w:hanging="541"/>
        <w:rPr>
          <w:sz w:val="28"/>
        </w:rPr>
      </w:pPr>
      <w:r>
        <w:rPr>
          <w:spacing w:val="13"/>
          <w:sz w:val="28"/>
        </w:rPr>
        <w:t>They</w:t>
      </w:r>
      <w:r>
        <w:rPr>
          <w:spacing w:val="39"/>
          <w:sz w:val="28"/>
        </w:rPr>
        <w:t xml:space="preserve"> </w:t>
      </w:r>
      <w:r>
        <w:rPr>
          <w:spacing w:val="15"/>
          <w:sz w:val="28"/>
        </w:rPr>
        <w:t>sleep.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0"/>
        <w:ind w:hanging="541"/>
        <w:rPr>
          <w:sz w:val="28"/>
        </w:rPr>
      </w:pPr>
      <w:r>
        <w:rPr>
          <w:spacing w:val="13"/>
          <w:sz w:val="28"/>
        </w:rPr>
        <w:t xml:space="preserve">They </w:t>
      </w:r>
      <w:r>
        <w:rPr>
          <w:spacing w:val="14"/>
          <w:sz w:val="28"/>
        </w:rPr>
        <w:t xml:space="preserve">find </w:t>
      </w:r>
      <w:r>
        <w:rPr>
          <w:sz w:val="28"/>
        </w:rPr>
        <w:t xml:space="preserve">a </w:t>
      </w:r>
      <w:r>
        <w:rPr>
          <w:spacing w:val="12"/>
          <w:sz w:val="28"/>
        </w:rPr>
        <w:t>new</w:t>
      </w:r>
      <w:r>
        <w:rPr>
          <w:spacing w:val="51"/>
          <w:sz w:val="28"/>
        </w:rPr>
        <w:t xml:space="preserve"> </w:t>
      </w:r>
      <w:r>
        <w:rPr>
          <w:spacing w:val="15"/>
          <w:sz w:val="28"/>
        </w:rPr>
        <w:t>hive.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28"/>
        <w:ind w:hanging="541"/>
        <w:rPr>
          <w:sz w:val="28"/>
        </w:rPr>
      </w:pPr>
      <w:r>
        <w:rPr>
          <w:spacing w:val="13"/>
          <w:sz w:val="28"/>
        </w:rPr>
        <w:t xml:space="preserve">They are </w:t>
      </w:r>
      <w:r>
        <w:rPr>
          <w:spacing w:val="16"/>
          <w:sz w:val="28"/>
        </w:rPr>
        <w:t>driven</w:t>
      </w:r>
      <w:r>
        <w:rPr>
          <w:spacing w:val="83"/>
          <w:sz w:val="28"/>
        </w:rPr>
        <w:t xml:space="preserve"> </w:t>
      </w:r>
      <w:r>
        <w:rPr>
          <w:spacing w:val="14"/>
          <w:sz w:val="28"/>
        </w:rPr>
        <w:t>out.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1"/>
        <w:ind w:hanging="541"/>
        <w:rPr>
          <w:sz w:val="28"/>
        </w:rPr>
      </w:pPr>
      <w:r>
        <w:rPr>
          <w:spacing w:val="13"/>
          <w:sz w:val="28"/>
        </w:rPr>
        <w:t xml:space="preserve">They </w:t>
      </w:r>
      <w:r>
        <w:rPr>
          <w:spacing w:val="16"/>
          <w:sz w:val="28"/>
        </w:rPr>
        <w:t xml:space="preserve">repair </w:t>
      </w:r>
      <w:r>
        <w:rPr>
          <w:spacing w:val="12"/>
          <w:sz w:val="28"/>
        </w:rPr>
        <w:t>the</w:t>
      </w:r>
      <w:r>
        <w:rPr>
          <w:spacing w:val="100"/>
          <w:sz w:val="28"/>
        </w:rPr>
        <w:t xml:space="preserve"> </w:t>
      </w:r>
      <w:r>
        <w:rPr>
          <w:spacing w:val="15"/>
          <w:sz w:val="28"/>
        </w:rPr>
        <w:t>hive.</w:t>
      </w:r>
    </w:p>
    <w:p w:rsidR="002A2A83" w:rsidRDefault="002A2A83">
      <w:pPr>
        <w:pStyle w:val="BodyText"/>
        <w:spacing w:before="10"/>
        <w:rPr>
          <w:sz w:val="49"/>
        </w:rPr>
      </w:pPr>
    </w:p>
    <w:p w:rsidR="002A2A83" w:rsidRDefault="00663B6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721"/>
        <w:rPr>
          <w:sz w:val="28"/>
        </w:rPr>
      </w:pPr>
      <w:r>
        <w:rPr>
          <w:spacing w:val="15"/>
          <w:sz w:val="28"/>
        </w:rPr>
        <w:t xml:space="preserve">Which </w:t>
      </w:r>
      <w:r>
        <w:rPr>
          <w:spacing w:val="11"/>
          <w:sz w:val="28"/>
        </w:rPr>
        <w:t xml:space="preserve">is </w:t>
      </w:r>
      <w:r>
        <w:rPr>
          <w:spacing w:val="13"/>
          <w:sz w:val="28"/>
        </w:rPr>
        <w:t xml:space="preserve">not </w:t>
      </w:r>
      <w:proofErr w:type="gramStart"/>
      <w:r>
        <w:rPr>
          <w:sz w:val="28"/>
        </w:rPr>
        <w:t xml:space="preserve">a  </w:t>
      </w:r>
      <w:r>
        <w:rPr>
          <w:spacing w:val="15"/>
          <w:sz w:val="28"/>
        </w:rPr>
        <w:t>kind</w:t>
      </w:r>
      <w:proofErr w:type="gramEnd"/>
      <w:r>
        <w:rPr>
          <w:spacing w:val="15"/>
          <w:sz w:val="28"/>
        </w:rPr>
        <w:t xml:space="preserve"> </w:t>
      </w:r>
      <w:r>
        <w:rPr>
          <w:spacing w:val="9"/>
          <w:sz w:val="28"/>
        </w:rPr>
        <w:t xml:space="preserve">of </w:t>
      </w:r>
      <w:r>
        <w:rPr>
          <w:spacing w:val="18"/>
          <w:sz w:val="28"/>
        </w:rPr>
        <w:t xml:space="preserve"> </w:t>
      </w:r>
      <w:r>
        <w:rPr>
          <w:spacing w:val="13"/>
          <w:sz w:val="28"/>
        </w:rPr>
        <w:t>bee?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250"/>
        <w:ind w:hanging="541"/>
        <w:rPr>
          <w:sz w:val="28"/>
        </w:rPr>
      </w:pPr>
      <w:r>
        <w:rPr>
          <w:spacing w:val="15"/>
          <w:sz w:val="28"/>
        </w:rPr>
        <w:t>Workers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0"/>
        <w:ind w:hanging="541"/>
        <w:rPr>
          <w:sz w:val="28"/>
        </w:rPr>
      </w:pPr>
      <w:r>
        <w:rPr>
          <w:spacing w:val="15"/>
          <w:sz w:val="28"/>
        </w:rPr>
        <w:t>Kings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28"/>
        <w:ind w:hanging="541"/>
        <w:rPr>
          <w:sz w:val="28"/>
        </w:rPr>
      </w:pPr>
      <w:r>
        <w:rPr>
          <w:spacing w:val="15"/>
          <w:sz w:val="28"/>
        </w:rPr>
        <w:t>Queens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1"/>
        <w:ind w:hanging="541"/>
        <w:rPr>
          <w:sz w:val="28"/>
        </w:rPr>
      </w:pPr>
      <w:r>
        <w:rPr>
          <w:spacing w:val="15"/>
          <w:sz w:val="28"/>
        </w:rPr>
        <w:t>Drones</w:t>
      </w:r>
    </w:p>
    <w:p w:rsidR="002A2A83" w:rsidRDefault="002A2A83">
      <w:pPr>
        <w:pStyle w:val="BodyText"/>
        <w:spacing w:before="10"/>
        <w:rPr>
          <w:sz w:val="49"/>
        </w:rPr>
      </w:pPr>
    </w:p>
    <w:p w:rsidR="002A2A83" w:rsidRDefault="00663B6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pacing w:val="15"/>
          <w:sz w:val="28"/>
        </w:rPr>
        <w:t xml:space="preserve">Which </w:t>
      </w:r>
      <w:r>
        <w:rPr>
          <w:spacing w:val="14"/>
          <w:sz w:val="28"/>
        </w:rPr>
        <w:t xml:space="preserve">word best </w:t>
      </w:r>
      <w:r>
        <w:rPr>
          <w:spacing w:val="16"/>
          <w:sz w:val="28"/>
        </w:rPr>
        <w:t>describes</w:t>
      </w:r>
      <w:r>
        <w:rPr>
          <w:spacing w:val="105"/>
          <w:sz w:val="28"/>
        </w:rPr>
        <w:t xml:space="preserve"> </w:t>
      </w:r>
      <w:r>
        <w:rPr>
          <w:spacing w:val="15"/>
          <w:sz w:val="28"/>
        </w:rPr>
        <w:t>bees?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251"/>
        <w:ind w:hanging="541"/>
        <w:rPr>
          <w:sz w:val="28"/>
        </w:rPr>
      </w:pPr>
      <w:r>
        <w:rPr>
          <w:spacing w:val="17"/>
          <w:sz w:val="28"/>
        </w:rPr>
        <w:t>Hard-working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1"/>
        <w:ind w:hanging="541"/>
        <w:rPr>
          <w:sz w:val="28"/>
        </w:rPr>
      </w:pPr>
      <w:r>
        <w:rPr>
          <w:spacing w:val="14"/>
          <w:sz w:val="28"/>
        </w:rPr>
        <w:t>Lazy</w:t>
      </w:r>
    </w:p>
    <w:p w:rsidR="002A2A83" w:rsidRDefault="00663B60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28"/>
        <w:ind w:hanging="541"/>
        <w:rPr>
          <w:sz w:val="28"/>
        </w:rPr>
      </w:pPr>
      <w:r>
        <w:rPr>
          <w:spacing w:val="16"/>
          <w:sz w:val="28"/>
        </w:rPr>
        <w:t>Stupid</w:t>
      </w:r>
    </w:p>
    <w:p w:rsidR="002A2A83" w:rsidRPr="00EE6698" w:rsidRDefault="00663B60" w:rsidP="00EE6698">
      <w:pPr>
        <w:pStyle w:val="ListParagraph"/>
        <w:numPr>
          <w:ilvl w:val="1"/>
          <w:numId w:val="2"/>
        </w:numPr>
        <w:tabs>
          <w:tab w:val="left" w:pos="1360"/>
          <w:tab w:val="left" w:pos="1361"/>
        </w:tabs>
        <w:spacing w:before="130"/>
        <w:ind w:hanging="541"/>
        <w:rPr>
          <w:sz w:val="28"/>
        </w:rPr>
        <w:sectPr w:rsidR="002A2A83" w:rsidRPr="00EE6698">
          <w:pgSz w:w="12240" w:h="15840"/>
          <w:pgMar w:top="1580" w:right="1640" w:bottom="800" w:left="1340" w:header="228" w:footer="601" w:gutter="0"/>
          <w:cols w:space="720"/>
        </w:sectPr>
      </w:pPr>
      <w:r>
        <w:rPr>
          <w:spacing w:val="15"/>
          <w:sz w:val="28"/>
        </w:rPr>
        <w:t>Cuddl</w:t>
      </w:r>
      <w:r w:rsidR="00EE6698">
        <w:rPr>
          <w:spacing w:val="15"/>
          <w:sz w:val="28"/>
        </w:rPr>
        <w:t>e</w:t>
      </w:r>
    </w:p>
    <w:p w:rsidR="002A2A83" w:rsidRPr="00EE6698" w:rsidRDefault="002A2A83" w:rsidP="00EE6698">
      <w:pPr>
        <w:tabs>
          <w:tab w:val="left" w:pos="820"/>
          <w:tab w:val="left" w:pos="821"/>
        </w:tabs>
        <w:spacing w:line="285" w:lineRule="auto"/>
        <w:ind w:right="3304"/>
        <w:rPr>
          <w:sz w:val="28"/>
        </w:rPr>
      </w:pPr>
    </w:p>
    <w:sectPr w:rsidR="002A2A83" w:rsidRPr="00EE6698" w:rsidSect="002A2A83">
      <w:pgSz w:w="12240" w:h="15840"/>
      <w:pgMar w:top="1580" w:right="1640" w:bottom="800" w:left="1340" w:header="228" w:footer="6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60" w:rsidRDefault="00663B60" w:rsidP="002A2A83">
      <w:r>
        <w:separator/>
      </w:r>
    </w:p>
  </w:endnote>
  <w:endnote w:type="continuationSeparator" w:id="0">
    <w:p w:rsidR="00663B60" w:rsidRDefault="00663B60" w:rsidP="002A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thic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60" w:rsidRDefault="00663B60" w:rsidP="002A2A83">
      <w:r>
        <w:separator/>
      </w:r>
    </w:p>
  </w:footnote>
  <w:footnote w:type="continuationSeparator" w:id="0">
    <w:p w:rsidR="00663B60" w:rsidRDefault="00663B60" w:rsidP="002A2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83" w:rsidRDefault="002A2A8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F38"/>
    <w:multiLevelType w:val="hybridMultilevel"/>
    <w:tmpl w:val="691AA1C8"/>
    <w:lvl w:ilvl="0" w:tplc="079EAC88">
      <w:start w:val="1"/>
      <w:numFmt w:val="decimal"/>
      <w:lvlText w:val="%1."/>
      <w:lvlJc w:val="left"/>
      <w:pPr>
        <w:ind w:left="820" w:hanging="720"/>
      </w:pPr>
      <w:rPr>
        <w:rFonts w:ascii="Gothic Uralic" w:eastAsia="Gothic Uralic" w:hAnsi="Gothic Uralic" w:cs="Gothic Uralic" w:hint="default"/>
        <w:spacing w:val="0"/>
        <w:w w:val="100"/>
        <w:sz w:val="28"/>
        <w:szCs w:val="28"/>
        <w:lang w:val="en-US" w:eastAsia="en-US" w:bidi="ar-SA"/>
      </w:rPr>
    </w:lvl>
    <w:lvl w:ilvl="1" w:tplc="8D709528">
      <w:start w:val="1"/>
      <w:numFmt w:val="lowerLetter"/>
      <w:lvlText w:val="%2."/>
      <w:lvlJc w:val="left"/>
      <w:pPr>
        <w:ind w:left="1360" w:hanging="540"/>
      </w:pPr>
      <w:rPr>
        <w:rFonts w:ascii="Gothic Uralic" w:eastAsia="Gothic Uralic" w:hAnsi="Gothic Uralic" w:cs="Gothic Uralic" w:hint="default"/>
        <w:spacing w:val="0"/>
        <w:w w:val="100"/>
        <w:sz w:val="28"/>
        <w:szCs w:val="28"/>
        <w:lang w:val="en-US" w:eastAsia="en-US" w:bidi="ar-SA"/>
      </w:rPr>
    </w:lvl>
    <w:lvl w:ilvl="2" w:tplc="B7B66D16">
      <w:numFmt w:val="bullet"/>
      <w:lvlText w:val="•"/>
      <w:lvlJc w:val="left"/>
      <w:pPr>
        <w:ind w:left="2237" w:hanging="540"/>
      </w:pPr>
      <w:rPr>
        <w:rFonts w:hint="default"/>
        <w:lang w:val="en-US" w:eastAsia="en-US" w:bidi="ar-SA"/>
      </w:rPr>
    </w:lvl>
    <w:lvl w:ilvl="3" w:tplc="634A9C00">
      <w:numFmt w:val="bullet"/>
      <w:lvlText w:val="•"/>
      <w:lvlJc w:val="left"/>
      <w:pPr>
        <w:ind w:left="3115" w:hanging="540"/>
      </w:pPr>
      <w:rPr>
        <w:rFonts w:hint="default"/>
        <w:lang w:val="en-US" w:eastAsia="en-US" w:bidi="ar-SA"/>
      </w:rPr>
    </w:lvl>
    <w:lvl w:ilvl="4" w:tplc="5BB47CF2">
      <w:numFmt w:val="bullet"/>
      <w:lvlText w:val="•"/>
      <w:lvlJc w:val="left"/>
      <w:pPr>
        <w:ind w:left="3993" w:hanging="540"/>
      </w:pPr>
      <w:rPr>
        <w:rFonts w:hint="default"/>
        <w:lang w:val="en-US" w:eastAsia="en-US" w:bidi="ar-SA"/>
      </w:rPr>
    </w:lvl>
    <w:lvl w:ilvl="5" w:tplc="BCEC5486">
      <w:numFmt w:val="bullet"/>
      <w:lvlText w:val="•"/>
      <w:lvlJc w:val="left"/>
      <w:pPr>
        <w:ind w:left="4871" w:hanging="540"/>
      </w:pPr>
      <w:rPr>
        <w:rFonts w:hint="default"/>
        <w:lang w:val="en-US" w:eastAsia="en-US" w:bidi="ar-SA"/>
      </w:rPr>
    </w:lvl>
    <w:lvl w:ilvl="6" w:tplc="20B2C072">
      <w:numFmt w:val="bullet"/>
      <w:lvlText w:val="•"/>
      <w:lvlJc w:val="left"/>
      <w:pPr>
        <w:ind w:left="5748" w:hanging="540"/>
      </w:pPr>
      <w:rPr>
        <w:rFonts w:hint="default"/>
        <w:lang w:val="en-US" w:eastAsia="en-US" w:bidi="ar-SA"/>
      </w:rPr>
    </w:lvl>
    <w:lvl w:ilvl="7" w:tplc="6E6EED76">
      <w:numFmt w:val="bullet"/>
      <w:lvlText w:val="•"/>
      <w:lvlJc w:val="left"/>
      <w:pPr>
        <w:ind w:left="6626" w:hanging="540"/>
      </w:pPr>
      <w:rPr>
        <w:rFonts w:hint="default"/>
        <w:lang w:val="en-US" w:eastAsia="en-US" w:bidi="ar-SA"/>
      </w:rPr>
    </w:lvl>
    <w:lvl w:ilvl="8" w:tplc="525AB25A">
      <w:numFmt w:val="bullet"/>
      <w:lvlText w:val="•"/>
      <w:lvlJc w:val="left"/>
      <w:pPr>
        <w:ind w:left="7504" w:hanging="540"/>
      </w:pPr>
      <w:rPr>
        <w:rFonts w:hint="default"/>
        <w:lang w:val="en-US" w:eastAsia="en-US" w:bidi="ar-SA"/>
      </w:rPr>
    </w:lvl>
  </w:abstractNum>
  <w:abstractNum w:abstractNumId="1">
    <w:nsid w:val="23122FC2"/>
    <w:multiLevelType w:val="hybridMultilevel"/>
    <w:tmpl w:val="D52CA1DE"/>
    <w:lvl w:ilvl="0" w:tplc="739477E4">
      <w:start w:val="1"/>
      <w:numFmt w:val="decimal"/>
      <w:lvlText w:val="%1."/>
      <w:lvlJc w:val="left"/>
      <w:pPr>
        <w:ind w:left="820" w:hanging="720"/>
      </w:pPr>
      <w:rPr>
        <w:rFonts w:ascii="Gothic Uralic" w:eastAsia="Gothic Uralic" w:hAnsi="Gothic Uralic" w:cs="Gothic Uralic" w:hint="default"/>
        <w:spacing w:val="0"/>
        <w:w w:val="100"/>
        <w:sz w:val="28"/>
        <w:szCs w:val="28"/>
        <w:lang w:val="en-US" w:eastAsia="en-US" w:bidi="ar-SA"/>
      </w:rPr>
    </w:lvl>
    <w:lvl w:ilvl="1" w:tplc="E70EB3C6">
      <w:numFmt w:val="bullet"/>
      <w:lvlText w:val="•"/>
      <w:lvlJc w:val="left"/>
      <w:pPr>
        <w:ind w:left="1664" w:hanging="720"/>
      </w:pPr>
      <w:rPr>
        <w:rFonts w:hint="default"/>
        <w:lang w:val="en-US" w:eastAsia="en-US" w:bidi="ar-SA"/>
      </w:rPr>
    </w:lvl>
    <w:lvl w:ilvl="2" w:tplc="625E43BA"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  <w:lvl w:ilvl="3" w:tplc="98EADBD2">
      <w:numFmt w:val="bullet"/>
      <w:lvlText w:val="•"/>
      <w:lvlJc w:val="left"/>
      <w:pPr>
        <w:ind w:left="3352" w:hanging="720"/>
      </w:pPr>
      <w:rPr>
        <w:rFonts w:hint="default"/>
        <w:lang w:val="en-US" w:eastAsia="en-US" w:bidi="ar-SA"/>
      </w:rPr>
    </w:lvl>
    <w:lvl w:ilvl="4" w:tplc="ADD44CB8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 w:tplc="81C03AAC"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6" w:tplc="4B648908"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7" w:tplc="5714F36C"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ar-SA"/>
      </w:rPr>
    </w:lvl>
    <w:lvl w:ilvl="8" w:tplc="3D78856C">
      <w:numFmt w:val="bullet"/>
      <w:lvlText w:val="•"/>
      <w:lvlJc w:val="left"/>
      <w:pPr>
        <w:ind w:left="7572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2A83"/>
    <w:rsid w:val="002A2A83"/>
    <w:rsid w:val="002F173A"/>
    <w:rsid w:val="00663B60"/>
    <w:rsid w:val="006F2111"/>
    <w:rsid w:val="00EE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2A83"/>
    <w:rPr>
      <w:rFonts w:ascii="Gothic Uralic" w:eastAsia="Gothic Uralic" w:hAnsi="Gothic Uralic" w:cs="Gothic Uralic"/>
    </w:rPr>
  </w:style>
  <w:style w:type="paragraph" w:styleId="Heading1">
    <w:name w:val="heading 1"/>
    <w:basedOn w:val="Normal"/>
    <w:uiPriority w:val="1"/>
    <w:qFormat/>
    <w:rsid w:val="002A2A83"/>
    <w:pPr>
      <w:spacing w:before="144"/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2A83"/>
    <w:rPr>
      <w:sz w:val="28"/>
      <w:szCs w:val="28"/>
    </w:rPr>
  </w:style>
  <w:style w:type="paragraph" w:styleId="Title">
    <w:name w:val="Title"/>
    <w:basedOn w:val="Normal"/>
    <w:uiPriority w:val="1"/>
    <w:qFormat/>
    <w:rsid w:val="002A2A83"/>
    <w:pPr>
      <w:ind w:left="3989" w:right="371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2A2A83"/>
    <w:pPr>
      <w:ind w:left="1360" w:hanging="541"/>
    </w:pPr>
  </w:style>
  <w:style w:type="paragraph" w:customStyle="1" w:styleId="TableParagraph">
    <w:name w:val="Table Paragraph"/>
    <w:basedOn w:val="Normal"/>
    <w:uiPriority w:val="1"/>
    <w:qFormat/>
    <w:rsid w:val="002A2A83"/>
  </w:style>
  <w:style w:type="paragraph" w:styleId="Header">
    <w:name w:val="header"/>
    <w:basedOn w:val="Normal"/>
    <w:link w:val="HeaderChar"/>
    <w:uiPriority w:val="99"/>
    <w:semiHidden/>
    <w:unhideWhenUsed/>
    <w:rsid w:val="006F2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111"/>
    <w:rPr>
      <w:rFonts w:ascii="Gothic Uralic" w:eastAsia="Gothic Uralic" w:hAnsi="Gothic Uralic" w:cs="Gothic Uralic"/>
    </w:rPr>
  </w:style>
  <w:style w:type="paragraph" w:styleId="Footer">
    <w:name w:val="footer"/>
    <w:basedOn w:val="Normal"/>
    <w:link w:val="FooterChar"/>
    <w:uiPriority w:val="99"/>
    <w:semiHidden/>
    <w:unhideWhenUsed/>
    <w:rsid w:val="006F2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111"/>
    <w:rPr>
      <w:rFonts w:ascii="Gothic Uralic" w:eastAsia="Gothic Uralic" w:hAnsi="Gothic Uralic" w:cs="Gothic Ural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215</Words>
  <Characters>1228</Characters>
  <Application>Microsoft Office Word</Application>
  <DocSecurity>0</DocSecurity>
  <Lines>10</Lines>
  <Paragraphs>2</Paragraphs>
  <ScaleCrop>false</ScaleCrop>
  <Company>HP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Comprehension Worksheet and Kid's Fable - "The Bee"</dc:title>
  <dc:subject>Reading Comprehension - Short Stories for Kids</dc:subject>
  <dc:creator>K5 Learning</dc:creator>
  <cp:keywords>reading comprehension, worksheet, exercises, children short stories, kids fables</cp:keywords>
  <cp:lastModifiedBy>pace</cp:lastModifiedBy>
  <cp:revision>4</cp:revision>
  <dcterms:created xsi:type="dcterms:W3CDTF">2021-10-13T16:10:00Z</dcterms:created>
  <dcterms:modified xsi:type="dcterms:W3CDTF">2021-10-13T16:17:00Z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